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653"/>
        <w:gridCol w:w="709"/>
        <w:gridCol w:w="1276"/>
        <w:gridCol w:w="425"/>
        <w:gridCol w:w="850"/>
        <w:gridCol w:w="97"/>
        <w:gridCol w:w="45"/>
        <w:gridCol w:w="1656"/>
        <w:gridCol w:w="45"/>
        <w:gridCol w:w="332"/>
        <w:gridCol w:w="1369"/>
        <w:gridCol w:w="851"/>
        <w:gridCol w:w="805"/>
      </w:tblGrid>
      <w:tr w:rsidR="009B1BF1" w:rsidRPr="007A5EFD" w:rsidTr="00A118B2">
        <w:trPr>
          <w:trHeight w:val="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</w:p>
        </w:tc>
        <w:tc>
          <w:tcPr>
            <w:tcW w:w="10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AD6C35">
        <w:trPr>
          <w:trHeight w:val="1242"/>
        </w:trPr>
        <w:tc>
          <w:tcPr>
            <w:tcW w:w="10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F52363" w:rsidRDefault="00872B4E" w:rsidP="00F52363">
            <w:pPr>
              <w:pStyle w:val="Heading2"/>
              <w:outlineLvl w:val="1"/>
            </w:pPr>
            <w:r w:rsidRPr="00872B4E">
              <w:rPr>
                <w:rFonts w:eastAsia="Calibri"/>
              </w:rPr>
              <w:t>Before you fill in the form</w:t>
            </w:r>
          </w:p>
          <w:p w:rsidR="0018761C" w:rsidRPr="00F52363" w:rsidRDefault="00066905" w:rsidP="00F52363">
            <w:r w:rsidRPr="00066905">
              <w:t>Use this form to refer c</w:t>
            </w:r>
            <w:r w:rsidR="000A0175">
              <w:t>lients</w:t>
            </w:r>
            <w:r w:rsidR="00A118B2">
              <w:t xml:space="preserve"> to NT </w:t>
            </w:r>
            <w:r w:rsidRPr="00066905">
              <w:t>Hearing Services.</w:t>
            </w:r>
            <w:r w:rsidR="00075E73">
              <w:t xml:space="preserve">  The information provided to </w:t>
            </w:r>
            <w:r w:rsidR="00A118B2">
              <w:t xml:space="preserve">NT </w:t>
            </w:r>
            <w:r w:rsidR="00075E73">
              <w:t xml:space="preserve">Hearing Services will be used, disclosed and stored for the purpose of hearing assessment and referral and will be managed in accordance with the privacy provisions of the </w:t>
            </w:r>
            <w:r w:rsidR="00075E73">
              <w:rPr>
                <w:i/>
                <w:iCs/>
              </w:rPr>
              <w:t>Information Act 2002</w:t>
            </w:r>
            <w:r w:rsidR="00075E73">
              <w:t xml:space="preserve"> and Information Privacy Principles.</w:t>
            </w:r>
          </w:p>
          <w:p w:rsidR="0018761C" w:rsidRPr="00066905" w:rsidRDefault="0018761C" w:rsidP="00066905">
            <w:r w:rsidRPr="0018761C">
              <w:t xml:space="preserve">This form can be </w:t>
            </w:r>
            <w:r w:rsidR="00075E73">
              <w:t>self-</w:t>
            </w:r>
            <w:r w:rsidRPr="0018761C">
              <w:t xml:space="preserve">completed </w:t>
            </w:r>
            <w:r w:rsidR="00075E73">
              <w:t>or completed by any professional, parent or carer to refer for a hearing test, however if referral to an ENT/</w:t>
            </w:r>
            <w:proofErr w:type="spellStart"/>
            <w:r w:rsidR="00075E73">
              <w:t>Teleotology</w:t>
            </w:r>
            <w:proofErr w:type="spellEnd"/>
            <w:r w:rsidR="00075E73">
              <w:t xml:space="preserve"> is required a medical practitioner must complete section 3.</w:t>
            </w:r>
          </w:p>
          <w:p w:rsidR="00066905" w:rsidRDefault="00A118B2" w:rsidP="00066905">
            <w:r>
              <w:t xml:space="preserve">NT </w:t>
            </w:r>
            <w:r w:rsidR="00066905" w:rsidRPr="00066905">
              <w:t>Hearing Services do not provide</w:t>
            </w:r>
            <w:r w:rsidR="00066905">
              <w:t>:</w:t>
            </w:r>
          </w:p>
          <w:p w:rsidR="00066905" w:rsidRDefault="00066905" w:rsidP="00066905">
            <w:pPr>
              <w:pStyle w:val="ListParagraph"/>
              <w:numPr>
                <w:ilvl w:val="0"/>
                <w:numId w:val="12"/>
              </w:numPr>
              <w:spacing w:after="40"/>
            </w:pPr>
            <w:r>
              <w:t>hearing aid fitting</w:t>
            </w:r>
          </w:p>
          <w:p w:rsidR="00066905" w:rsidRDefault="00066905" w:rsidP="00066905">
            <w:pPr>
              <w:pStyle w:val="ListParagraph"/>
              <w:numPr>
                <w:ilvl w:val="0"/>
                <w:numId w:val="12"/>
              </w:numPr>
              <w:spacing w:after="40"/>
            </w:pPr>
            <w:r>
              <w:t>r</w:t>
            </w:r>
            <w:r w:rsidRPr="00066905">
              <w:t xml:space="preserve">epair services </w:t>
            </w:r>
          </w:p>
          <w:p w:rsidR="00066905" w:rsidRPr="00066905" w:rsidRDefault="00066905" w:rsidP="00066905">
            <w:pPr>
              <w:pStyle w:val="ListParagraph"/>
              <w:numPr>
                <w:ilvl w:val="0"/>
                <w:numId w:val="12"/>
              </w:numPr>
              <w:spacing w:after="40"/>
            </w:pPr>
            <w:proofErr w:type="gramStart"/>
            <w:r>
              <w:t>h</w:t>
            </w:r>
            <w:r w:rsidRPr="00066905">
              <w:t>earing</w:t>
            </w:r>
            <w:proofErr w:type="gramEnd"/>
            <w:r w:rsidRPr="00066905">
              <w:t xml:space="preserve"> assessments for work or compensation reasons.  </w:t>
            </w:r>
          </w:p>
          <w:p w:rsidR="00066905" w:rsidRDefault="00066905" w:rsidP="00066905">
            <w:r>
              <w:t>C</w:t>
            </w:r>
            <w:r w:rsidRPr="00066905">
              <w:t xml:space="preserve">ontact </w:t>
            </w:r>
            <w:r w:rsidR="00A118B2">
              <w:t xml:space="preserve">NT </w:t>
            </w:r>
            <w:r w:rsidR="00F52363">
              <w:t xml:space="preserve">Hearing Services on 8922 7110 </w:t>
            </w:r>
            <w:r w:rsidRPr="00066905">
              <w:t xml:space="preserve">if alternative contact details are </w:t>
            </w:r>
            <w:r>
              <w:t>needed for these services</w:t>
            </w:r>
            <w:r w:rsidRPr="00066905">
              <w:t>.</w:t>
            </w:r>
          </w:p>
          <w:p w:rsidR="00066905" w:rsidRPr="00872B4E" w:rsidRDefault="00F52363" w:rsidP="00F52363">
            <w:pPr>
              <w:widowControl w:val="0"/>
            </w:pPr>
            <w:r>
              <w:t xml:space="preserve">Submit this form to </w:t>
            </w:r>
            <w:hyperlink r:id="rId9" w:history="1">
              <w:r w:rsidRPr="009B3317">
                <w:rPr>
                  <w:rStyle w:val="Hyperlink"/>
                </w:rPr>
                <w:t>nthearing.darwin@nt.gov.au</w:t>
              </w:r>
            </w:hyperlink>
          </w:p>
        </w:tc>
        <w:bookmarkStart w:id="0" w:name="_GoBack"/>
        <w:bookmarkEnd w:id="0"/>
      </w:tr>
      <w:tr w:rsidR="007D48A4" w:rsidRPr="007A5EFD" w:rsidTr="00AD6C35">
        <w:trPr>
          <w:trHeight w:val="27"/>
        </w:trPr>
        <w:tc>
          <w:tcPr>
            <w:tcW w:w="10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066905" w:rsidRDefault="00066905" w:rsidP="00066905">
            <w:pPr>
              <w:rPr>
                <w:rStyle w:val="Questionlabel"/>
              </w:rPr>
            </w:pPr>
            <w:r>
              <w:rPr>
                <w:rStyle w:val="Questionlabel"/>
              </w:rPr>
              <w:t>Client</w:t>
            </w:r>
            <w:r w:rsidRPr="00066905">
              <w:rPr>
                <w:rStyle w:val="Questionlabel"/>
              </w:rPr>
              <w:t xml:space="preserve"> details</w:t>
            </w:r>
            <w:r>
              <w:rPr>
                <w:rStyle w:val="Questionlabel"/>
              </w:rPr>
              <w:t xml:space="preserve"> (the c</w:t>
            </w:r>
            <w:r w:rsidR="000A0175">
              <w:rPr>
                <w:rStyle w:val="Questionlabel"/>
              </w:rPr>
              <w:t>lient</w:t>
            </w:r>
            <w:r>
              <w:rPr>
                <w:rStyle w:val="Questionlabel"/>
              </w:rPr>
              <w:t xml:space="preserve"> you’re referring to the service)</w:t>
            </w:r>
          </w:p>
        </w:tc>
      </w:tr>
      <w:tr w:rsidR="007D48A4" w:rsidRPr="007A5EFD" w:rsidTr="003B3820">
        <w:trPr>
          <w:trHeight w:val="33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066905" w:rsidP="007D48A4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Surname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066905" w:rsidRDefault="00066905" w:rsidP="00066905">
            <w:pPr>
              <w:rPr>
                <w:rStyle w:val="Questionlabel"/>
              </w:rPr>
            </w:pPr>
            <w:r w:rsidRPr="00066905">
              <w:rPr>
                <w:rStyle w:val="Questionlabel"/>
              </w:rPr>
              <w:t>Given name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7D48A4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066905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Date of birth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7A5EFD" w:rsidRDefault="00066905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Age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7D48A4" w:rsidRPr="002C0BEF" w:rsidRDefault="007D48A4" w:rsidP="002C0BEF"/>
        </w:tc>
      </w:tr>
      <w:tr w:rsidR="00066905" w:rsidRPr="007A5EFD" w:rsidTr="003B3820">
        <w:trPr>
          <w:trHeight w:val="1102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66905" w:rsidRDefault="00870650" w:rsidP="00870650">
            <w:pPr>
              <w:rPr>
                <w:rStyle w:val="Questionlabel"/>
              </w:rPr>
            </w:pPr>
            <w:r>
              <w:rPr>
                <w:rStyle w:val="Questionlabel"/>
              </w:rPr>
              <w:t>Is the child of Aboriginal or Torres Strait Islander origin?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Pr="002C0BEF" w:rsidRDefault="00870650" w:rsidP="00AD6C35">
            <w:r>
              <w:t xml:space="preserve">Aboriginal / Torres Strait Islander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66905" w:rsidRDefault="00870650" w:rsidP="00870650">
            <w:pPr>
              <w:rPr>
                <w:rStyle w:val="Questionlabel"/>
              </w:rPr>
            </w:pPr>
            <w:r>
              <w:rPr>
                <w:rStyle w:val="Questionlabel"/>
              </w:rPr>
              <w:t>Name of</w:t>
            </w:r>
            <w:r w:rsidR="00A118B2">
              <w:rPr>
                <w:rStyle w:val="Questionlabel"/>
              </w:rPr>
              <w:t xml:space="preserve"> school, preschool or childcare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66905" w:rsidRPr="002C0BEF" w:rsidRDefault="00066905" w:rsidP="002C0BEF"/>
        </w:tc>
      </w:tr>
      <w:tr w:rsidR="00870650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Default="00AD6C35" w:rsidP="00885AB3">
            <w:pPr>
              <w:rPr>
                <w:rStyle w:val="Questionlabel"/>
              </w:rPr>
            </w:pPr>
            <w:r>
              <w:rPr>
                <w:rStyle w:val="Questionlabel"/>
              </w:rPr>
              <w:t>Residential address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Default="00870650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Default="00AD6C35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Postal address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Pr="002C0BEF" w:rsidRDefault="00870650" w:rsidP="002C0BEF"/>
        </w:tc>
      </w:tr>
      <w:tr w:rsidR="00870650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Default="00AD6C35" w:rsidP="00885AB3">
            <w:pPr>
              <w:rPr>
                <w:rStyle w:val="Questionlabel"/>
              </w:rPr>
            </w:pPr>
            <w:r>
              <w:rPr>
                <w:rStyle w:val="Questionlabel"/>
              </w:rPr>
              <w:t>HRN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Default="00870650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Default="00AD6C35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Previous client of hearing service?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70650" w:rsidRPr="002C0BEF" w:rsidRDefault="00AD6C35" w:rsidP="002C0BEF">
            <w:r>
              <w:t>Y / N</w:t>
            </w:r>
          </w:p>
        </w:tc>
      </w:tr>
      <w:tr w:rsidR="00AD6C35" w:rsidRPr="007A5EFD" w:rsidTr="00AD6C35">
        <w:trPr>
          <w:trHeight w:val="27"/>
        </w:trPr>
        <w:tc>
          <w:tcPr>
            <w:tcW w:w="10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AD6C35" w:rsidRPr="00AD6C35" w:rsidRDefault="00AD6C35" w:rsidP="002C0BEF">
            <w:pPr>
              <w:rPr>
                <w:rStyle w:val="Questionlabel"/>
              </w:rPr>
            </w:pPr>
            <w:r>
              <w:rPr>
                <w:rStyle w:val="Questionlabel"/>
              </w:rPr>
              <w:t>Parent / Caregiver details</w:t>
            </w:r>
          </w:p>
        </w:tc>
      </w:tr>
      <w:tr w:rsidR="00AD6C35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AD6C35" w:rsidP="00885AB3">
            <w:pPr>
              <w:rPr>
                <w:rStyle w:val="Questionlabel"/>
              </w:rPr>
            </w:pPr>
            <w:r>
              <w:rPr>
                <w:rStyle w:val="Questionlabel"/>
              </w:rPr>
              <w:t>Surname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AD6C35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15072E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Given</w:t>
            </w:r>
            <w:r w:rsidR="00AD6C35">
              <w:rPr>
                <w:rStyle w:val="Questionlabel"/>
              </w:rPr>
              <w:t xml:space="preserve"> name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AD6C35" w:rsidP="002C0BEF"/>
        </w:tc>
      </w:tr>
      <w:tr w:rsidR="00AD6C35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AD6C35" w:rsidP="00885AB3">
            <w:pPr>
              <w:rPr>
                <w:rStyle w:val="Questionlabel"/>
              </w:rPr>
            </w:pPr>
            <w:r>
              <w:rPr>
                <w:rStyle w:val="Questionlabel"/>
              </w:rPr>
              <w:t>Residential address (if different from above)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AD6C35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18761C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Postal address (if different from above)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Default="00AD6C35" w:rsidP="002C0BEF"/>
        </w:tc>
      </w:tr>
      <w:tr w:rsidR="0018761C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885AB3">
            <w:pPr>
              <w:rPr>
                <w:rStyle w:val="Questionlabel"/>
              </w:rPr>
            </w:pPr>
            <w:r>
              <w:rPr>
                <w:rStyle w:val="Questionlabel"/>
              </w:rPr>
              <w:t>Preferred contact number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Alternative contact number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2C0BEF"/>
        </w:tc>
      </w:tr>
      <w:tr w:rsidR="0018761C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885AB3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Relationship to child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2C0BEF"/>
        </w:tc>
      </w:tr>
      <w:tr w:rsidR="0018761C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885AB3">
            <w:pPr>
              <w:rPr>
                <w:rStyle w:val="Questionlabel"/>
              </w:rPr>
            </w:pPr>
            <w:r w:rsidRPr="0018761C">
              <w:rPr>
                <w:rStyle w:val="Questionlabel"/>
              </w:rPr>
              <w:lastRenderedPageBreak/>
              <w:t>Parent/caregiver approval for referral?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2C0BEF">
            <w:r>
              <w:t>Y / N</w:t>
            </w:r>
          </w:p>
        </w:tc>
      </w:tr>
      <w:tr w:rsidR="0018761C" w:rsidRPr="007A5EFD" w:rsidTr="0018761C">
        <w:trPr>
          <w:trHeight w:val="27"/>
        </w:trPr>
        <w:tc>
          <w:tcPr>
            <w:tcW w:w="10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18761C" w:rsidRPr="003B3820" w:rsidRDefault="004A5E57" w:rsidP="004A5E57">
            <w:pPr>
              <w:rPr>
                <w:rStyle w:val="Questionlabel"/>
              </w:rPr>
            </w:pPr>
            <w:r>
              <w:rPr>
                <w:rStyle w:val="Questionlabel"/>
              </w:rPr>
              <w:t>Person referring</w:t>
            </w:r>
          </w:p>
        </w:tc>
      </w:tr>
      <w:tr w:rsidR="0018761C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Pr="0018761C" w:rsidRDefault="0018761C" w:rsidP="00885AB3">
            <w:pPr>
              <w:rPr>
                <w:rStyle w:val="Questionlabel"/>
              </w:rPr>
            </w:pPr>
            <w:r>
              <w:rPr>
                <w:rStyle w:val="Questionlabel"/>
              </w:rPr>
              <w:t>Surname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1C" w:rsidRPr="0018761C" w:rsidRDefault="0018761C" w:rsidP="0018761C">
            <w:pPr>
              <w:rPr>
                <w:rStyle w:val="Questionlabel"/>
              </w:rPr>
            </w:pPr>
            <w:r w:rsidRPr="0018761C">
              <w:rPr>
                <w:rStyle w:val="Questionlabel"/>
              </w:rPr>
              <w:t>First name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761C" w:rsidRDefault="0018761C" w:rsidP="002C0BEF"/>
        </w:tc>
      </w:tr>
      <w:tr w:rsidR="0018761C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3B3820" w:rsidP="003B3820">
            <w:pPr>
              <w:rPr>
                <w:rStyle w:val="Questionlabel"/>
              </w:rPr>
            </w:pPr>
            <w:r>
              <w:rPr>
                <w:rStyle w:val="Questionlabel"/>
              </w:rPr>
              <w:t>Relationship or role with client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8761C" w:rsidRDefault="0018761C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761C" w:rsidRPr="0018761C" w:rsidRDefault="003B3820" w:rsidP="0018761C">
            <w:pPr>
              <w:rPr>
                <w:rStyle w:val="Questionlabel"/>
              </w:rPr>
            </w:pPr>
            <w:r>
              <w:rPr>
                <w:rStyle w:val="Questionlabel"/>
              </w:rPr>
              <w:t>Clinic or Department phone number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761C" w:rsidRDefault="0018761C" w:rsidP="002C0BEF"/>
        </w:tc>
      </w:tr>
      <w:tr w:rsidR="003B3820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Default="003B3820" w:rsidP="003B3820">
            <w:pPr>
              <w:rPr>
                <w:rStyle w:val="Questionlabel"/>
              </w:rPr>
            </w:pPr>
            <w:r>
              <w:rPr>
                <w:rStyle w:val="Questionlabel"/>
              </w:rPr>
              <w:t>Email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Default="003B3820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820" w:rsidRDefault="003B3820" w:rsidP="0018761C">
            <w:pPr>
              <w:rPr>
                <w:rStyle w:val="Questionlabel"/>
              </w:rPr>
            </w:pPr>
            <w:r>
              <w:rPr>
                <w:rStyle w:val="Questionlabel"/>
              </w:rPr>
              <w:t>Phone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3820" w:rsidRDefault="003B3820" w:rsidP="002C0BEF"/>
        </w:tc>
      </w:tr>
      <w:tr w:rsidR="003B3820" w:rsidRPr="007A5EFD" w:rsidTr="003B3820">
        <w:trPr>
          <w:trHeight w:val="27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Default="003B3820" w:rsidP="003B3820">
            <w:pPr>
              <w:rPr>
                <w:rStyle w:val="Questionlabel"/>
              </w:rPr>
            </w:pPr>
            <w:r>
              <w:rPr>
                <w:rStyle w:val="Questionlabel"/>
              </w:rPr>
              <w:t>Signature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Default="003B3820" w:rsidP="002C0BEF"/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3820" w:rsidRDefault="003B3820" w:rsidP="0018761C">
            <w:pPr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33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B3820" w:rsidRDefault="003B3820" w:rsidP="002C0BEF"/>
        </w:tc>
      </w:tr>
      <w:tr w:rsidR="007D48A4" w:rsidRPr="007A5EFD" w:rsidTr="00AD6C35">
        <w:trPr>
          <w:trHeight w:val="195"/>
        </w:trPr>
        <w:tc>
          <w:tcPr>
            <w:tcW w:w="10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7A5EFD" w:rsidRDefault="003B3820" w:rsidP="00F52363">
            <w:pPr>
              <w:rPr>
                <w:rStyle w:val="Questionlabel"/>
              </w:rPr>
            </w:pPr>
            <w:r>
              <w:rPr>
                <w:rStyle w:val="Questionlabel"/>
              </w:rPr>
              <w:t>Section 1 –</w:t>
            </w:r>
            <w:r w:rsidR="00F52363">
              <w:rPr>
                <w:rStyle w:val="Questionlabel"/>
              </w:rPr>
              <w:t xml:space="preserve"> C</w:t>
            </w:r>
            <w:r>
              <w:rPr>
                <w:rStyle w:val="Questionlabel"/>
              </w:rPr>
              <w:t>omplete for all clients</w:t>
            </w:r>
          </w:p>
        </w:tc>
      </w:tr>
      <w:tr w:rsidR="00AD6C35" w:rsidRPr="007A5EFD" w:rsidTr="00F52363">
        <w:trPr>
          <w:trHeight w:val="1260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Pr="007A5EFD" w:rsidRDefault="003B3820" w:rsidP="00DD13FA">
            <w:pPr>
              <w:rPr>
                <w:rStyle w:val="Questionlabel"/>
              </w:rPr>
            </w:pPr>
            <w:r w:rsidRPr="003B3820">
              <w:rPr>
                <w:rStyle w:val="Questionlabel"/>
              </w:rPr>
              <w:t>Please describe in detail the main conc</w:t>
            </w:r>
            <w:r>
              <w:rPr>
                <w:rStyle w:val="Questionlabel"/>
              </w:rPr>
              <w:t>erns for the client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D6C35" w:rsidRPr="002C0BEF" w:rsidRDefault="00AD6C35" w:rsidP="002C0BEF"/>
        </w:tc>
      </w:tr>
      <w:tr w:rsidR="003B3820" w:rsidRPr="007A5EFD" w:rsidTr="00F52363">
        <w:trPr>
          <w:trHeight w:val="799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Default="003B3820" w:rsidP="003B3820">
            <w:pPr>
              <w:rPr>
                <w:rStyle w:val="Questionlabel"/>
              </w:rPr>
            </w:pPr>
            <w:r>
              <w:rPr>
                <w:rStyle w:val="Questionlabel"/>
              </w:rPr>
              <w:t>A</w:t>
            </w:r>
            <w:r w:rsidRPr="003B3820">
              <w:rPr>
                <w:rStyle w:val="Questionlabel"/>
              </w:rPr>
              <w:t>llergies a</w:t>
            </w:r>
            <w:r>
              <w:rPr>
                <w:rStyle w:val="Questionlabel"/>
              </w:rPr>
              <w:t>nd alerts</w:t>
            </w:r>
            <w:r w:rsidRPr="003B3820">
              <w:rPr>
                <w:rStyle w:val="Questionlabel"/>
              </w:rPr>
              <w:t xml:space="preserve"> 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2C0BEF" w:rsidRDefault="003B3820" w:rsidP="002C0BEF"/>
        </w:tc>
      </w:tr>
      <w:tr w:rsidR="003B3820" w:rsidRPr="007A5EFD" w:rsidTr="00F52363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3B3820" w:rsidRDefault="003B3820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D</w:t>
            </w:r>
            <w:r w:rsidRPr="003B3820">
              <w:rPr>
                <w:rStyle w:val="Questionlabel"/>
              </w:rPr>
              <w:t>etail on all diagnosed medical and physical conditions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2C0BEF" w:rsidRDefault="003B3820" w:rsidP="002C0BEF"/>
        </w:tc>
      </w:tr>
      <w:tr w:rsidR="003B3820" w:rsidRPr="007A5EFD" w:rsidTr="00F52363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3B3820" w:rsidRDefault="003B3820" w:rsidP="003B3820">
            <w:pPr>
              <w:rPr>
                <w:rStyle w:val="Questionlabel"/>
              </w:rPr>
            </w:pPr>
            <w:r w:rsidRPr="003B3820">
              <w:rPr>
                <w:rStyle w:val="Questionlabel"/>
              </w:rPr>
              <w:t>If the client has no diagnosis but is currently being investigated for any health, development</w:t>
            </w:r>
            <w:r>
              <w:rPr>
                <w:rStyle w:val="Questionlabel"/>
              </w:rPr>
              <w:t>al or behavioural conditions (developmental delays, autism)</w:t>
            </w:r>
            <w:r w:rsidR="000A0175">
              <w:rPr>
                <w:rStyle w:val="Questionlabel"/>
              </w:rPr>
              <w:t>, please provide detail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2C0BEF" w:rsidRDefault="003B3820" w:rsidP="002C0BEF"/>
        </w:tc>
      </w:tr>
      <w:tr w:rsidR="003B3820" w:rsidRPr="007A5EFD" w:rsidTr="00F52363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3B3820" w:rsidRDefault="003B3820" w:rsidP="003B3820">
            <w:pPr>
              <w:rPr>
                <w:rStyle w:val="Questionlabel"/>
              </w:rPr>
            </w:pPr>
            <w:r w:rsidRPr="003B3820">
              <w:rPr>
                <w:rStyle w:val="Questionlabel"/>
              </w:rPr>
              <w:t>Does the client show any unusual behaviours (e.g. tantrums, head banging, obsessive and repetitive behavi</w:t>
            </w:r>
            <w:r>
              <w:rPr>
                <w:rStyle w:val="Questionlabel"/>
              </w:rPr>
              <w:t>ours, attention difficulties)?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2C0BEF" w:rsidRDefault="003B3820" w:rsidP="002C0BEF"/>
        </w:tc>
      </w:tr>
      <w:tr w:rsidR="003B3820" w:rsidRPr="007A5EFD" w:rsidTr="00F52363">
        <w:trPr>
          <w:trHeight w:val="223"/>
        </w:trPr>
        <w:tc>
          <w:tcPr>
            <w:tcW w:w="387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3B3820" w:rsidRDefault="003B3820" w:rsidP="003B3820">
            <w:pPr>
              <w:rPr>
                <w:rStyle w:val="Questionlabel"/>
              </w:rPr>
            </w:pPr>
            <w:r w:rsidRPr="003B3820">
              <w:rPr>
                <w:rStyle w:val="Questionlabel"/>
              </w:rPr>
              <w:t>Is the client currently seeing or on a waiting list for any other allied health or medical specialists (e.g. Psychologist, Neurologist, Speech Pathologist, Occupational Therapist or Physiotherapist)</w:t>
            </w:r>
            <w:r>
              <w:rPr>
                <w:rStyle w:val="Questionlabel"/>
              </w:rPr>
              <w:t>?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3B3820" w:rsidRPr="002C0BEF" w:rsidRDefault="003B3820" w:rsidP="002C0BEF"/>
        </w:tc>
      </w:tr>
      <w:tr w:rsidR="00EE5727" w:rsidRPr="007A5EFD" w:rsidTr="00EE5727">
        <w:trPr>
          <w:trHeight w:val="223"/>
        </w:trPr>
        <w:tc>
          <w:tcPr>
            <w:tcW w:w="10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EE5727" w:rsidRDefault="00EE5727" w:rsidP="002C0BEF">
            <w:pPr>
              <w:rPr>
                <w:rStyle w:val="Questionlabel"/>
              </w:rPr>
            </w:pPr>
            <w:r w:rsidRPr="00EE5727">
              <w:rPr>
                <w:rStyle w:val="Questionlabel"/>
              </w:rPr>
              <w:lastRenderedPageBreak/>
              <w:t>Section 2 – Referral to an ear, nose and throat specialist</w:t>
            </w:r>
          </w:p>
          <w:p w:rsidR="002611E1" w:rsidRPr="00EE5727" w:rsidRDefault="00EE5727" w:rsidP="002611E1">
            <w:pPr>
              <w:rPr>
                <w:rStyle w:val="Questionlabel"/>
              </w:rPr>
            </w:pPr>
            <w:r w:rsidRPr="002611E1">
              <w:t>All of the conditions in the table below will require a hearing (audiology) assessment and referral to an Ear, Nose and Throat specialist. This referral will be accepted for audiology only unless section 3 is completed by a medical practitioner.</w:t>
            </w:r>
            <w:r w:rsidR="002611E1">
              <w:t xml:space="preserve"> </w:t>
            </w:r>
            <w:r w:rsidR="002611E1" w:rsidRPr="002611E1">
              <w:t>Attach any relevant medical history.</w:t>
            </w:r>
            <w:r w:rsidR="002611E1">
              <w:rPr>
                <w:rStyle w:val="Questionlabel"/>
              </w:rPr>
              <w:t xml:space="preserve"> </w:t>
            </w:r>
          </w:p>
        </w:tc>
      </w:tr>
      <w:tr w:rsidR="00EE5727" w:rsidRPr="007A5EFD" w:rsidTr="002611E1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E5727" w:rsidRPr="003B3820" w:rsidRDefault="002611E1" w:rsidP="003B3820">
            <w:pPr>
              <w:rPr>
                <w:rStyle w:val="Questionlabel"/>
              </w:rPr>
            </w:pPr>
            <w:r w:rsidRPr="002611E1">
              <w:rPr>
                <w:rStyle w:val="Questionlabel"/>
              </w:rPr>
              <w:t>Persistent Otitis Media with Effusion (OME/glue ear) &gt;3 months with documented hearing loss &gt;25dB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E5727" w:rsidRPr="002C0BEF" w:rsidRDefault="002611E1" w:rsidP="002C0BEF">
            <w:r>
              <w:t>Y / N</w:t>
            </w:r>
          </w:p>
        </w:tc>
      </w:tr>
      <w:tr w:rsidR="002611E1" w:rsidRPr="007A5EFD" w:rsidTr="002611E1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611E1" w:rsidRDefault="002611E1" w:rsidP="003B3820">
            <w:pPr>
              <w:rPr>
                <w:rStyle w:val="Questionlabel"/>
              </w:rPr>
            </w:pPr>
            <w:r w:rsidRPr="002611E1">
              <w:rPr>
                <w:rStyle w:val="Questionlabel"/>
              </w:rPr>
              <w:t>Recurrent ear infections (3 episodes in 6 mon</w:t>
            </w:r>
            <w:r>
              <w:rPr>
                <w:rStyle w:val="Questionlabel"/>
              </w:rPr>
              <w:t>ths or 4 episodes in 12 months)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C0BEF" w:rsidRDefault="002611E1" w:rsidP="002C0BEF">
            <w:r>
              <w:t>Y / N</w:t>
            </w:r>
          </w:p>
        </w:tc>
      </w:tr>
      <w:tr w:rsidR="002611E1" w:rsidRPr="007A5EFD" w:rsidTr="002611E1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611E1" w:rsidRDefault="002611E1" w:rsidP="003B3820">
            <w:pPr>
              <w:rPr>
                <w:rStyle w:val="Questionlabel"/>
              </w:rPr>
            </w:pPr>
            <w:r w:rsidRPr="002611E1">
              <w:rPr>
                <w:rStyle w:val="Questionlabel"/>
              </w:rPr>
              <w:t xml:space="preserve">CSOM (Chronic </w:t>
            </w:r>
            <w:proofErr w:type="spellStart"/>
            <w:r w:rsidRPr="002611E1">
              <w:rPr>
                <w:rStyle w:val="Questionlabel"/>
              </w:rPr>
              <w:t>Suppurative</w:t>
            </w:r>
            <w:proofErr w:type="spellEnd"/>
            <w:r w:rsidRPr="002611E1">
              <w:rPr>
                <w:rStyle w:val="Questionlabel"/>
              </w:rPr>
              <w:t xml:space="preserve"> Otitis Media) &gt;3 months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C0BEF" w:rsidRDefault="002611E1" w:rsidP="002C0BEF">
            <w:r>
              <w:t>Y / N</w:t>
            </w:r>
          </w:p>
        </w:tc>
      </w:tr>
      <w:tr w:rsidR="002611E1" w:rsidRPr="007A5EFD" w:rsidTr="002611E1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611E1" w:rsidRDefault="002611E1" w:rsidP="003B3820">
            <w:pPr>
              <w:rPr>
                <w:rStyle w:val="Questionlabel"/>
              </w:rPr>
            </w:pPr>
            <w:r w:rsidRPr="002611E1">
              <w:rPr>
                <w:rStyle w:val="Questionlabel"/>
              </w:rPr>
              <w:t>Dry perforation &gt;3 months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C0BEF" w:rsidRDefault="002611E1" w:rsidP="002C0BEF">
            <w:r>
              <w:t>Y / N</w:t>
            </w:r>
          </w:p>
        </w:tc>
      </w:tr>
      <w:tr w:rsidR="002611E1" w:rsidRPr="007A5EFD" w:rsidTr="002611E1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611E1" w:rsidRDefault="002611E1" w:rsidP="003B3820">
            <w:pPr>
              <w:rPr>
                <w:rStyle w:val="Questionlabel"/>
              </w:rPr>
            </w:pPr>
            <w:r w:rsidRPr="002611E1">
              <w:rPr>
                <w:rStyle w:val="Questionlabel"/>
              </w:rPr>
              <w:t xml:space="preserve">Complicated ear conditions, </w:t>
            </w:r>
            <w:proofErr w:type="spellStart"/>
            <w:r w:rsidRPr="002611E1">
              <w:rPr>
                <w:rStyle w:val="Questionlabel"/>
              </w:rPr>
              <w:t>cholesteatoma</w:t>
            </w:r>
            <w:proofErr w:type="spellEnd"/>
            <w:r w:rsidRPr="002611E1">
              <w:rPr>
                <w:rStyle w:val="Questionlabel"/>
              </w:rPr>
              <w:t>, unsafe/urgent ear conditions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C0BEF" w:rsidRDefault="002611E1" w:rsidP="002C0BEF">
            <w:r>
              <w:t>Y / N</w:t>
            </w:r>
          </w:p>
        </w:tc>
      </w:tr>
      <w:tr w:rsidR="002611E1" w:rsidRPr="007A5EFD" w:rsidTr="00F52363">
        <w:trPr>
          <w:trHeight w:val="634"/>
        </w:trPr>
        <w:tc>
          <w:tcPr>
            <w:tcW w:w="259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611E1" w:rsidRDefault="002611E1" w:rsidP="002611E1">
            <w:pPr>
              <w:rPr>
                <w:rStyle w:val="Questionlabel"/>
              </w:rPr>
            </w:pPr>
            <w:r>
              <w:rPr>
                <w:rStyle w:val="Questionlabel"/>
              </w:rPr>
              <w:t>Other, provide details</w:t>
            </w:r>
          </w:p>
        </w:tc>
        <w:tc>
          <w:tcPr>
            <w:tcW w:w="7751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611E1" w:rsidRPr="002C0BEF" w:rsidRDefault="002611E1" w:rsidP="002C0BEF"/>
        </w:tc>
      </w:tr>
      <w:tr w:rsidR="002611E1" w:rsidRPr="007A5EFD" w:rsidTr="002611E1">
        <w:trPr>
          <w:trHeight w:val="223"/>
        </w:trPr>
        <w:tc>
          <w:tcPr>
            <w:tcW w:w="103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2611E1" w:rsidRPr="002611E1" w:rsidRDefault="002611E1" w:rsidP="002611E1">
            <w:pPr>
              <w:rPr>
                <w:rStyle w:val="Questionlabel"/>
              </w:rPr>
            </w:pPr>
            <w:r w:rsidRPr="002611E1">
              <w:rPr>
                <w:rStyle w:val="Questionlabel"/>
              </w:rPr>
              <w:t>Section 3 – Medical practitioners only to complete</w:t>
            </w:r>
          </w:p>
        </w:tc>
      </w:tr>
      <w:tr w:rsidR="00A80420" w:rsidRPr="007A5EFD" w:rsidTr="0056637B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80420" w:rsidRDefault="00A80420" w:rsidP="00A80420">
            <w:pPr>
              <w:rPr>
                <w:rStyle w:val="Questionlabel"/>
              </w:rPr>
            </w:pPr>
            <w:r>
              <w:rPr>
                <w:rStyle w:val="Questionlabel"/>
              </w:rPr>
              <w:t>Are you requesting audiology?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80420" w:rsidRDefault="00A80420" w:rsidP="002C0BEF">
            <w:r>
              <w:t>Y / N</w:t>
            </w:r>
          </w:p>
        </w:tc>
      </w:tr>
      <w:tr w:rsidR="008A22ED" w:rsidRPr="007A5EFD" w:rsidTr="0056637B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A22ED" w:rsidRDefault="00A80420" w:rsidP="008A22ED">
            <w:r>
              <w:t xml:space="preserve">If yes, </w:t>
            </w:r>
            <w:r w:rsidR="000A0175">
              <w:t>a</w:t>
            </w:r>
            <w:r w:rsidR="008A22ED" w:rsidRPr="002611E1">
              <w:t xml:space="preserve">n age and developmentally appropriate </w:t>
            </w:r>
            <w:r w:rsidR="008A22ED">
              <w:t xml:space="preserve">hearing test will be provided. </w:t>
            </w:r>
          </w:p>
          <w:p w:rsidR="008A22ED" w:rsidRPr="008A22ED" w:rsidRDefault="008A22ED" w:rsidP="008A22ED">
            <w:pPr>
              <w:rPr>
                <w:rStyle w:val="Questionlabel"/>
                <w:b w:val="0"/>
                <w:bCs w:val="0"/>
              </w:rPr>
            </w:pPr>
            <w:r w:rsidRPr="002611E1">
              <w:t xml:space="preserve">Hearing testing can sometimes identify reasons for the client to be referred for further management by an Ear, Nose and Throat specialist.  </w:t>
            </w:r>
          </w:p>
          <w:p w:rsidR="008A22ED" w:rsidRDefault="00A80420" w:rsidP="00E00C14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Do you authorise </w:t>
            </w:r>
            <w:r w:rsidR="00A118B2">
              <w:rPr>
                <w:rStyle w:val="Questionlabel"/>
              </w:rPr>
              <w:t xml:space="preserve">NT </w:t>
            </w:r>
            <w:r w:rsidRPr="00A80420">
              <w:rPr>
                <w:rStyle w:val="Questionlabel"/>
              </w:rPr>
              <w:t xml:space="preserve">Hearing Services to forward this referral to an ENT Specialist of the patient’s choice should </w:t>
            </w:r>
            <w:proofErr w:type="spellStart"/>
            <w:r w:rsidRPr="00A80420">
              <w:rPr>
                <w:rStyle w:val="Questionlabel"/>
              </w:rPr>
              <w:t>audiological</w:t>
            </w:r>
            <w:proofErr w:type="spellEnd"/>
            <w:r w:rsidRPr="00A80420">
              <w:rPr>
                <w:rStyle w:val="Questionlabel"/>
              </w:rPr>
              <w:t xml:space="preserve"> asses</w:t>
            </w:r>
            <w:r>
              <w:rPr>
                <w:rStyle w:val="Questionlabel"/>
              </w:rPr>
              <w:t>sment indicate this is required?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A22ED" w:rsidRPr="002C0BEF" w:rsidRDefault="008A22ED" w:rsidP="002C0BEF">
            <w:r>
              <w:t>Y / N</w:t>
            </w:r>
          </w:p>
        </w:tc>
      </w:tr>
      <w:tr w:rsidR="008A22ED" w:rsidRPr="007A5EFD" w:rsidTr="0056637B">
        <w:trPr>
          <w:trHeight w:val="223"/>
        </w:trPr>
        <w:tc>
          <w:tcPr>
            <w:tcW w:w="9543" w:type="dxa"/>
            <w:gridSpan w:val="1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A22ED" w:rsidRPr="008A22ED" w:rsidRDefault="00A80420" w:rsidP="008A22ED">
            <w:pPr>
              <w:rPr>
                <w:rStyle w:val="Questionlabel"/>
              </w:rPr>
            </w:pPr>
            <w:r>
              <w:rPr>
                <w:rStyle w:val="Questionlabel"/>
              </w:rPr>
              <w:t xml:space="preserve">Are you requesting </w:t>
            </w:r>
            <w:r w:rsidR="000A0175">
              <w:rPr>
                <w:rStyle w:val="Questionlabel"/>
              </w:rPr>
              <w:t>EN</w:t>
            </w:r>
            <w:r w:rsidR="008A22ED">
              <w:rPr>
                <w:rStyle w:val="Questionlabel"/>
              </w:rPr>
              <w:t>T</w:t>
            </w:r>
            <w:r w:rsidR="008A22ED" w:rsidRPr="008A22ED">
              <w:rPr>
                <w:rStyle w:val="Questionlabel"/>
              </w:rPr>
              <w:t>/</w:t>
            </w:r>
            <w:proofErr w:type="spellStart"/>
            <w:r w:rsidR="008A22ED" w:rsidRPr="008A22ED">
              <w:rPr>
                <w:rStyle w:val="Questionlabel"/>
              </w:rPr>
              <w:t>teleotology</w:t>
            </w:r>
            <w:proofErr w:type="spellEnd"/>
            <w:r w:rsidR="008A22ED">
              <w:rPr>
                <w:rStyle w:val="Questionlabel"/>
              </w:rPr>
              <w:t xml:space="preserve"> </w:t>
            </w:r>
            <w:r w:rsidR="008A22ED" w:rsidRPr="008A22ED">
              <w:rPr>
                <w:rStyle w:val="Questionlabel"/>
              </w:rPr>
              <w:t xml:space="preserve"> (as per CARPA guidelines)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8A22ED" w:rsidRDefault="008A22ED" w:rsidP="002C0BEF">
            <w:r>
              <w:t>Y / N</w:t>
            </w:r>
          </w:p>
        </w:tc>
      </w:tr>
      <w:tr w:rsidR="00A80420" w:rsidRPr="007A5EFD" w:rsidTr="00A80420">
        <w:trPr>
          <w:trHeight w:val="223"/>
        </w:trPr>
        <w:tc>
          <w:tcPr>
            <w:tcW w:w="4298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80420" w:rsidRDefault="00A80420" w:rsidP="00A80420">
            <w:pPr>
              <w:tabs>
                <w:tab w:val="left" w:pos="1683"/>
              </w:tabs>
              <w:rPr>
                <w:rStyle w:val="Questionlabel"/>
              </w:rPr>
            </w:pPr>
            <w:r>
              <w:rPr>
                <w:rStyle w:val="Questionlabel"/>
              </w:rPr>
              <w:t>If yes, h</w:t>
            </w:r>
            <w:r w:rsidRPr="008A22ED">
              <w:rPr>
                <w:rStyle w:val="Questionlabel"/>
              </w:rPr>
              <w:t>as a separate referral to ENT already been sent?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80420" w:rsidRDefault="00A80420" w:rsidP="00A80420">
            <w:r>
              <w:t>Y / N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0420" w:rsidRDefault="00A80420" w:rsidP="00A80420">
            <w:pPr>
              <w:tabs>
                <w:tab w:val="left" w:pos="1683"/>
              </w:tabs>
              <w:rPr>
                <w:rStyle w:val="Questionlabel"/>
              </w:rPr>
            </w:pPr>
            <w:r>
              <w:rPr>
                <w:rStyle w:val="Questionlabel"/>
              </w:rPr>
              <w:t>What date was the referral sent?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A80420" w:rsidRDefault="00A80420" w:rsidP="00A80420"/>
        </w:tc>
      </w:tr>
      <w:tr w:rsidR="00484CE9" w:rsidRPr="007A5EFD" w:rsidTr="000B7AA4">
        <w:trPr>
          <w:trHeight w:val="223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84CE9" w:rsidRPr="008A22ED" w:rsidRDefault="000B7AA4" w:rsidP="00A80420">
            <w:pPr>
              <w:tabs>
                <w:tab w:val="left" w:pos="1683"/>
              </w:tabs>
              <w:rPr>
                <w:rStyle w:val="Questionlabel"/>
              </w:rPr>
            </w:pPr>
            <w:r>
              <w:rPr>
                <w:rStyle w:val="Questionlabel"/>
              </w:rPr>
              <w:t>Name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CE9" w:rsidRPr="008A22ED" w:rsidRDefault="00484CE9" w:rsidP="00A80420">
            <w:pPr>
              <w:tabs>
                <w:tab w:val="left" w:pos="1683"/>
              </w:tabs>
              <w:rPr>
                <w:rStyle w:val="Questionlabel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84CE9" w:rsidRPr="000B7AA4" w:rsidRDefault="000B7AA4" w:rsidP="00A80420">
            <w:pPr>
              <w:rPr>
                <w:rStyle w:val="Questionlabel"/>
              </w:rPr>
            </w:pPr>
            <w:r w:rsidRPr="000B7AA4">
              <w:rPr>
                <w:rStyle w:val="Questionlabel"/>
              </w:rPr>
              <w:t>Signature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CE9" w:rsidRDefault="00484CE9" w:rsidP="00A80420"/>
        </w:tc>
      </w:tr>
      <w:tr w:rsidR="00484CE9" w:rsidRPr="007A5EFD" w:rsidTr="000B7AA4">
        <w:trPr>
          <w:trHeight w:val="223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84CE9" w:rsidRPr="008A22ED" w:rsidRDefault="000B7AA4" w:rsidP="00A80420">
            <w:pPr>
              <w:tabs>
                <w:tab w:val="left" w:pos="1683"/>
              </w:tabs>
              <w:rPr>
                <w:rStyle w:val="Questionlabel"/>
              </w:rPr>
            </w:pPr>
            <w:r>
              <w:rPr>
                <w:rStyle w:val="Questionlabel"/>
              </w:rPr>
              <w:t>Provider number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4CE9" w:rsidRPr="008A22ED" w:rsidRDefault="00484CE9" w:rsidP="00A80420">
            <w:pPr>
              <w:tabs>
                <w:tab w:val="left" w:pos="1683"/>
              </w:tabs>
              <w:rPr>
                <w:rStyle w:val="Questionlabel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84CE9" w:rsidRPr="000B7AA4" w:rsidRDefault="000B7AA4" w:rsidP="00A80420">
            <w:pPr>
              <w:rPr>
                <w:rStyle w:val="Questionlabel"/>
              </w:rPr>
            </w:pPr>
            <w:r w:rsidRPr="000B7AA4">
              <w:rPr>
                <w:rStyle w:val="Questionlabel"/>
              </w:rPr>
              <w:t>Clinic address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4CE9" w:rsidRDefault="00484CE9" w:rsidP="00A80420"/>
        </w:tc>
      </w:tr>
      <w:tr w:rsidR="000B7AA4" w:rsidRPr="007A5EFD" w:rsidTr="000B7AA4">
        <w:trPr>
          <w:trHeight w:val="223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B7AA4" w:rsidRDefault="000B7AA4" w:rsidP="00A80420">
            <w:pPr>
              <w:tabs>
                <w:tab w:val="left" w:pos="1683"/>
              </w:tabs>
              <w:rPr>
                <w:rStyle w:val="Questionlabel"/>
              </w:rPr>
            </w:pPr>
            <w:r>
              <w:rPr>
                <w:rStyle w:val="Questionlabel"/>
              </w:rPr>
              <w:t>Clinic email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7AA4" w:rsidRPr="008A22ED" w:rsidRDefault="000B7AA4" w:rsidP="00A80420">
            <w:pPr>
              <w:tabs>
                <w:tab w:val="left" w:pos="1683"/>
              </w:tabs>
              <w:rPr>
                <w:rStyle w:val="Questionlabel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B7AA4" w:rsidRPr="000B7AA4" w:rsidRDefault="000B7AA4" w:rsidP="00A80420">
            <w:pPr>
              <w:rPr>
                <w:rStyle w:val="Questionlabel"/>
              </w:rPr>
            </w:pPr>
            <w:r w:rsidRPr="000B7AA4">
              <w:rPr>
                <w:rStyle w:val="Questionlabel"/>
              </w:rPr>
              <w:t>Clinic phone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AA4" w:rsidRDefault="000B7AA4" w:rsidP="00A80420"/>
        </w:tc>
      </w:tr>
      <w:tr w:rsidR="000B7AA4" w:rsidRPr="007A5EFD" w:rsidTr="000B7AA4">
        <w:trPr>
          <w:trHeight w:val="223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B7AA4" w:rsidRDefault="000B7AA4" w:rsidP="00A80420">
            <w:pPr>
              <w:tabs>
                <w:tab w:val="left" w:pos="1683"/>
              </w:tabs>
              <w:rPr>
                <w:rStyle w:val="Questionlabel"/>
              </w:rPr>
            </w:pPr>
            <w:r>
              <w:rPr>
                <w:rStyle w:val="Questionlabel"/>
              </w:rPr>
              <w:t>Date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B7AA4" w:rsidRPr="008A22ED" w:rsidRDefault="000B7AA4" w:rsidP="00A80420">
            <w:pPr>
              <w:tabs>
                <w:tab w:val="left" w:pos="1683"/>
              </w:tabs>
              <w:rPr>
                <w:rStyle w:val="Questionlabel"/>
              </w:rPr>
            </w:pPr>
          </w:p>
        </w:tc>
        <w:tc>
          <w:tcPr>
            <w:tcW w:w="2175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0B7AA4" w:rsidRPr="000B7AA4" w:rsidRDefault="000B7AA4" w:rsidP="00A80420">
            <w:pPr>
              <w:rPr>
                <w:rStyle w:val="Questionlabel"/>
              </w:rPr>
            </w:pPr>
            <w:r w:rsidRPr="000B7AA4">
              <w:rPr>
                <w:rStyle w:val="Questionlabel"/>
              </w:rPr>
              <w:t>Preferred ENT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AA4" w:rsidRDefault="000B7AA4" w:rsidP="00A80420"/>
        </w:tc>
      </w:tr>
      <w:tr w:rsidR="00A80420" w:rsidRPr="007A5EFD" w:rsidTr="00AD6C35">
        <w:trPr>
          <w:trHeight w:val="727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A80420" w:rsidRPr="00814AF6" w:rsidRDefault="00A80420" w:rsidP="00A80420">
            <w:pPr>
              <w:pStyle w:val="Heading1"/>
              <w:keepNext w:val="0"/>
              <w:keepLines w:val="0"/>
              <w:widowControl w:val="0"/>
              <w:outlineLvl w:val="0"/>
            </w:pPr>
            <w:r w:rsidRPr="00814AF6">
              <w:t>Further information</w:t>
            </w:r>
          </w:p>
          <w:p w:rsidR="00A80420" w:rsidRDefault="00F52363" w:rsidP="00F52363">
            <w:pPr>
              <w:widowControl w:val="0"/>
            </w:pPr>
            <w:r>
              <w:t xml:space="preserve">Acknowledgement of referral will be sent via email once received by </w:t>
            </w:r>
            <w:r w:rsidR="00A118B2">
              <w:t xml:space="preserve">NT </w:t>
            </w:r>
            <w:r>
              <w:t xml:space="preserve">Hearing Services if valid email address provided. Please call </w:t>
            </w:r>
            <w:r w:rsidR="00A118B2">
              <w:t xml:space="preserve">NT </w:t>
            </w:r>
            <w:r>
              <w:t xml:space="preserve">Hearing Services on 8922 7110 or email on </w:t>
            </w:r>
            <w:hyperlink r:id="rId10" w:history="1">
              <w:r w:rsidRPr="009B3317">
                <w:rPr>
                  <w:rStyle w:val="Hyperlink"/>
                </w:rPr>
                <w:t>nthearing.darwin@nt.gov.au</w:t>
              </w:r>
            </w:hyperlink>
            <w:r>
              <w:t xml:space="preserve"> for queries on the progress of a referral.</w:t>
            </w:r>
          </w:p>
          <w:p w:rsidR="00F52363" w:rsidRPr="00F15931" w:rsidRDefault="00F52363" w:rsidP="00A80420">
            <w:pPr>
              <w:widowControl w:val="0"/>
            </w:pPr>
          </w:p>
        </w:tc>
      </w:tr>
      <w:tr w:rsidR="00A80420" w:rsidRPr="007A5EFD" w:rsidTr="00AD6C35">
        <w:trPr>
          <w:trHeight w:val="28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A80420" w:rsidRPr="002C21A2" w:rsidRDefault="00A80420" w:rsidP="00A80420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:rsidR="007A5EFD" w:rsidRDefault="007A5EFD" w:rsidP="009B1BF1"/>
    <w:sectPr w:rsidR="007A5EFD" w:rsidSect="00CC5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96" w:rsidRDefault="00CE4796" w:rsidP="007332FF">
      <w:r>
        <w:separator/>
      </w:r>
    </w:p>
  </w:endnote>
  <w:endnote w:type="continuationSeparator" w:id="0">
    <w:p w:rsidR="00CE4796" w:rsidRDefault="00CE479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52363">
                <w:rPr>
                  <w:rStyle w:val="PageNumber"/>
                  <w:b/>
                </w:rPr>
                <w:t>Health</w:t>
              </w:r>
            </w:sdtContent>
          </w:sdt>
        </w:p>
        <w:p w:rsidR="001B3D22" w:rsidRDefault="00CE4796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52363">
                <w:rPr>
                  <w:rStyle w:val="PageNumber"/>
                </w:rPr>
                <w:t>7 March 2023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118B2">
            <w:rPr>
              <w:rStyle w:val="PageNumber"/>
            </w:rPr>
            <w:t>1.2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30BD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30BD1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F52363">
                <w:rPr>
                  <w:rStyle w:val="PageNumber"/>
                  <w:b/>
                </w:rPr>
                <w:t>Health</w:t>
              </w:r>
            </w:sdtContent>
          </w:sdt>
          <w:r w:rsidR="00A118B2">
            <w:rPr>
              <w:rStyle w:val="PageNumber"/>
            </w:rPr>
            <w:t xml:space="preserve"> </w:t>
          </w:r>
        </w:p>
        <w:p w:rsidR="00A66DD9" w:rsidRPr="001B3D22" w:rsidRDefault="00CE4796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07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52363">
                <w:rPr>
                  <w:rStyle w:val="PageNumber"/>
                </w:rPr>
                <w:t>7 March 2023</w:t>
              </w:r>
            </w:sdtContent>
          </w:sdt>
          <w:r w:rsidR="00A118B2">
            <w:rPr>
              <w:rStyle w:val="PageNumber"/>
            </w:rPr>
            <w:t xml:space="preserve"> | Version 1.2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530BD1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530BD1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96" w:rsidRDefault="00CE4796" w:rsidP="007332FF">
      <w:r>
        <w:separator/>
      </w:r>
    </w:p>
  </w:footnote>
  <w:footnote w:type="continuationSeparator" w:id="0">
    <w:p w:rsidR="00CE4796" w:rsidRDefault="00CE479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E4796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4C4B21">
          <w:rPr>
            <w:rStyle w:val="HeaderChar"/>
          </w:rPr>
          <w:t>NT Hearing Services referral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A118B2" w:rsidP="00A53CF0">
        <w:pPr>
          <w:pStyle w:val="Title"/>
        </w:pPr>
        <w:r>
          <w:rPr>
            <w:rStyle w:val="TitleChar"/>
          </w:rPr>
          <w:t xml:space="preserve">NT </w:t>
        </w:r>
        <w:r w:rsidR="004A5E57">
          <w:rPr>
            <w:rStyle w:val="TitleChar"/>
          </w:rPr>
          <w:t xml:space="preserve">Hearing </w:t>
        </w:r>
        <w:r w:rsidR="004C4B21">
          <w:rPr>
            <w:rStyle w:val="TitleChar"/>
          </w:rPr>
          <w:t>Services referral f</w:t>
        </w:r>
        <w:r>
          <w:rPr>
            <w:rStyle w:val="TitleChar"/>
          </w:rPr>
          <w:t>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8519EF"/>
    <w:multiLevelType w:val="hybridMultilevel"/>
    <w:tmpl w:val="50E23F6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24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36"/>
  </w:num>
  <w:num w:numId="10">
    <w:abstractNumId w:val="22"/>
  </w:num>
  <w:num w:numId="11">
    <w:abstractNumId w:val="33"/>
  </w:num>
  <w:num w:numId="1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05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66905"/>
    <w:rsid w:val="000720BE"/>
    <w:rsid w:val="0007259C"/>
    <w:rsid w:val="00075E73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0175"/>
    <w:rsid w:val="000A4317"/>
    <w:rsid w:val="000A559C"/>
    <w:rsid w:val="000B0076"/>
    <w:rsid w:val="000B2CA1"/>
    <w:rsid w:val="000B7AA4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72E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8761C"/>
    <w:rsid w:val="001957AD"/>
    <w:rsid w:val="00196F8E"/>
    <w:rsid w:val="001A10D9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11E1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3820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464B1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4CE9"/>
    <w:rsid w:val="004864DE"/>
    <w:rsid w:val="00494BE5"/>
    <w:rsid w:val="00495C12"/>
    <w:rsid w:val="00495E30"/>
    <w:rsid w:val="004A0EBA"/>
    <w:rsid w:val="004A2538"/>
    <w:rsid w:val="004A331E"/>
    <w:rsid w:val="004A3CC9"/>
    <w:rsid w:val="004A5E57"/>
    <w:rsid w:val="004B0C15"/>
    <w:rsid w:val="004B35EA"/>
    <w:rsid w:val="004B69E4"/>
    <w:rsid w:val="004C4B21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30BD1"/>
    <w:rsid w:val="00534A1A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75E8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0650"/>
    <w:rsid w:val="00872B4E"/>
    <w:rsid w:val="00872EF1"/>
    <w:rsid w:val="0087320B"/>
    <w:rsid w:val="008735A9"/>
    <w:rsid w:val="00877BC5"/>
    <w:rsid w:val="00877D20"/>
    <w:rsid w:val="00881C48"/>
    <w:rsid w:val="00885AB3"/>
    <w:rsid w:val="00885B80"/>
    <w:rsid w:val="00885C30"/>
    <w:rsid w:val="00885E9B"/>
    <w:rsid w:val="0089368E"/>
    <w:rsid w:val="00893C96"/>
    <w:rsid w:val="0089500A"/>
    <w:rsid w:val="00897C94"/>
    <w:rsid w:val="008A22ED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4948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18B2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80420"/>
    <w:rsid w:val="00A925EC"/>
    <w:rsid w:val="00A929AA"/>
    <w:rsid w:val="00A92B6B"/>
    <w:rsid w:val="00AA541E"/>
    <w:rsid w:val="00AD0DA4"/>
    <w:rsid w:val="00AD4169"/>
    <w:rsid w:val="00AD6C35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4796"/>
    <w:rsid w:val="00CE640F"/>
    <w:rsid w:val="00CE76BC"/>
    <w:rsid w:val="00CF540E"/>
    <w:rsid w:val="00D02F07"/>
    <w:rsid w:val="00D143A6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0886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0C14"/>
    <w:rsid w:val="00E02681"/>
    <w:rsid w:val="00E02792"/>
    <w:rsid w:val="00E034D8"/>
    <w:rsid w:val="00E04CC0"/>
    <w:rsid w:val="00E15816"/>
    <w:rsid w:val="00E160D5"/>
    <w:rsid w:val="00E2335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727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2363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DDA4C"/>
  <w15:docId w15:val="{9AD3B3EC-2A0E-47D7-B6C0-27C4FDAC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thearing.darwin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nthearing.darwin@nt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9A971D-60A2-4EE5-A887-23398320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1</TotalTime>
  <Pages>3</Pages>
  <Words>663</Words>
  <Characters>3611</Characters>
  <Application>Microsoft Office Word</Application>
  <DocSecurity>0</DocSecurity>
  <Lines>180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Hearing Services Referral Form</vt:lpstr>
    </vt:vector>
  </TitlesOfParts>
  <Company>Health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Hearing Services referral form</dc:title>
  <dc:creator>Northern Territory Government</dc:creator>
  <cp:lastModifiedBy>Julie-Anne Felton</cp:lastModifiedBy>
  <cp:revision>4</cp:revision>
  <cp:lastPrinted>2023-03-07T04:38:00Z</cp:lastPrinted>
  <dcterms:created xsi:type="dcterms:W3CDTF">2023-12-20T00:51:00Z</dcterms:created>
  <dcterms:modified xsi:type="dcterms:W3CDTF">2023-12-20T01:50:00Z</dcterms:modified>
</cp:coreProperties>
</file>